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附件8</w:t>
      </w:r>
    </w:p>
    <w:p>
      <w:pPr>
        <w:pStyle w:val="4"/>
        <w:spacing w:before="579" w:beforeLines="100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云南省科普奖先进集体和先进个人征求意见表</w:t>
      </w:r>
    </w:p>
    <w:p>
      <w:pPr>
        <w:spacing w:after="579" w:afterLines="100"/>
        <w:jc w:val="center"/>
        <w:rPr>
          <w:rFonts w:ascii="楷体_GB2312" w:hAnsi="方正小标宋简体" w:eastAsia="楷体_GB2312" w:cs="方正小标宋简体"/>
          <w:bCs/>
          <w:sz w:val="36"/>
          <w:szCs w:val="36"/>
        </w:rPr>
      </w:pPr>
      <w:r>
        <w:rPr>
          <w:rFonts w:hint="eastAsia" w:ascii="楷体_GB2312" w:hAnsi="方正小标宋简体" w:eastAsia="楷体_GB2312" w:cs="方正小标宋简体"/>
          <w:bCs/>
          <w:sz w:val="36"/>
          <w:szCs w:val="36"/>
        </w:rPr>
        <w:t>（企业和企业负责人）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集体名称：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     集体所属单位：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</w:p>
    <w:p>
      <w:pPr>
        <w:topLinePunct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职务：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479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9" w:hRule="atLeast"/>
        </w:trPr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公安部门意见：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纪检监察部门意见：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9" w:hRule="atLeast"/>
        </w:trPr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组织人事部门意见：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人力资源社会保障部门意见：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2" w:hRule="atLeast"/>
        </w:trPr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生态环境部门意见：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应急管理部门意见：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2" w:hRule="atLeast"/>
        </w:trPr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市场监管部门意见：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税务部门意见：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42" w:hRule="atLeast"/>
        </w:trPr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审计部门意见：</w:t>
            </w: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opLinePunct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签字人：</w:t>
            </w:r>
          </w:p>
          <w:p>
            <w:pPr>
              <w:topLinePunct/>
              <w:snapToGrid w:val="0"/>
              <w:spacing w:before="289" w:beforeLines="50" w:after="289" w:afterLines="50"/>
              <w:ind w:right="630" w:rightChars="3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topLinePunct/>
              <w:snapToGrid w:val="0"/>
              <w:ind w:right="420" w:rightChars="200" w:firstLine="320" w:firstLineChars="10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79" w:type="dxa"/>
            <w:shd w:val="clear" w:color="auto" w:fill="auto"/>
            <w:noWrap w:val="0"/>
            <w:vAlign w:val="top"/>
          </w:tcPr>
          <w:p>
            <w:pPr>
              <w:topLinePunct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napToGrid w:val="0"/>
        <w:spacing w:before="57" w:beforeLines="10" w:after="115" w:afterLines="20" w:line="320" w:lineRule="exact"/>
        <w:ind w:left="482" w:hanging="482" w:hangingChars="200"/>
        <w:rPr>
          <w:rFonts w:ascii="Times New Roman" w:hAnsi="Times New Roman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宋体" w:hAnsi="宋体" w:eastAsia="仿宋_GB2312"/>
          <w:sz w:val="24"/>
          <w:szCs w:val="24"/>
        </w:rPr>
        <w:t>此表盖章栏均需要相关负责人签字、填写意见后加盖公章，不得由推荐对象本人联系填写；</w:t>
      </w:r>
      <w:r>
        <w:rPr>
          <w:rFonts w:hint="eastAsia" w:ascii="仿宋_GB2312" w:hAnsi="仿宋_GB2312" w:eastAsia="仿宋_GB2312" w:cs="仿宋_GB2312"/>
          <w:sz w:val="24"/>
          <w:szCs w:val="24"/>
        </w:rPr>
        <w:t>集体填报时，“姓名”和“职务”栏可空。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5BA32F1C"/>
    <w:rsid w:val="5BA32F1C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2022-11-10T03:22:00Z</dcterms:created>
  <dc:creator>阿花</dc:creator>
  <cp:lastModifiedBy>阿花</cp:lastModifiedBy>
  <dcterms:modified xsi:type="dcterms:W3CDTF">2022-11-10T03:22:40Z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B38EB61456CF47CCA06E57622EDD97A2</vt:lpwstr>
  </property>
</Properties>
</file>