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文鼎CS大宋" w:hAnsi="宋体" w:eastAsia="文鼎CS大宋"/>
          <w:sz w:val="44"/>
          <w:szCs w:val="44"/>
          <w:lang w:eastAsia="zh-CN"/>
        </w:rPr>
        <w:t>福贡</w:t>
      </w:r>
      <w:r>
        <w:rPr>
          <w:rFonts w:hint="eastAsia" w:ascii="文鼎CS大宋" w:hAnsi="宋体" w:eastAsia="文鼎CS大宋"/>
          <w:sz w:val="44"/>
          <w:szCs w:val="44"/>
        </w:rPr>
        <w:t>县科普大篷车工作计划</w:t>
      </w:r>
    </w:p>
    <w:tbl>
      <w:tblPr>
        <w:tblStyle w:val="3"/>
        <w:tblW w:w="12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19"/>
        <w:gridCol w:w="1033"/>
        <w:gridCol w:w="1449"/>
        <w:gridCol w:w="2640"/>
        <w:gridCol w:w="2322"/>
        <w:gridCol w:w="1014"/>
        <w:gridCol w:w="850"/>
        <w:gridCol w:w="1474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县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01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01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bookmarkStart w:id="0" w:name="_GoBack" w:colFirst="0" w:colLast="8"/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福贡县科协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福贡县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2月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开展与搬迁群众共度元宵佳节及科普大篷车进易地搬迁点系列活动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城乡人居环境提升、易地搬迁点科普示范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木尼马安置点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和建忠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13988615325</w:t>
            </w:r>
          </w:p>
        </w:tc>
        <w:tc>
          <w:tcPr>
            <w:tcW w:w="88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  <w:t>福贡县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2月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开展与搬迁群众共度元宵佳节及科普大篷车进易地搬迁点系列活动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城乡人居环境提升、易地搬迁点科普示范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马吉乡普尼底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和建忠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13988615325</w:t>
            </w:r>
          </w:p>
        </w:tc>
        <w:tc>
          <w:tcPr>
            <w:tcW w:w="88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福贡县科协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  <w:t>福贡县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3月-5月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开展4·26、“科普大篷车进农村”、5·30“全国科技工作者日”、科技活动周系列活动、高黎贡山生物安全保护宣传月、科普大篷车进乡镇中小学巡展活动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科技助力巩固拓展脱贫攻坚成果与乡村振兴有效衔接、城乡人居环境提升、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高黎贡山生物安全保护、青少年科普活动、青少年创新大赛成果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瓦娃村委会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和建忠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13988615325</w:t>
            </w:r>
          </w:p>
        </w:tc>
        <w:tc>
          <w:tcPr>
            <w:tcW w:w="88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  <w:t>福贡县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3月-5月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开展4·26、“科普大篷车进农村”、5·30“全国科技工作者日”、科技活动周系列活动、高黎贡山生物安全保护宣传月、科普大篷车进乡镇中小学巡展活动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科技助力巩固拓展脱贫攻坚成果与乡村振兴有效衔接、城乡人居环境提升、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高黎贡山生物安全保护、青少年科普活动、青少年创新大赛成果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省定民族完小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和建忠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13988615325</w:t>
            </w:r>
          </w:p>
        </w:tc>
        <w:tc>
          <w:tcPr>
            <w:tcW w:w="88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福贡县科协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  <w:t>福贡县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6-8月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6.1等主题日，大篷车“四进”科普宣传活动。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在农村、社区、学校、机关营造科普氛围，城乡人居环境提升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咱利村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和建忠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13988615325</w:t>
            </w:r>
          </w:p>
        </w:tc>
        <w:tc>
          <w:tcPr>
            <w:tcW w:w="88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  <w:t>福贡县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6-8月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6.1等主题日，大篷车“四进”科普宣传活动。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在农村、社区、学校、机关营造科普氛围，城乡人居环境提升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石月亮完小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和建忠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13988615325</w:t>
            </w:r>
          </w:p>
        </w:tc>
        <w:tc>
          <w:tcPr>
            <w:tcW w:w="88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福贡县科协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  <w:t>福贡县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9月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全国科普日系列活动—科普大篷车进农村、社区和学校巡展活动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科普日提升广大公民科学素质，城乡人居环境提升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上帕社区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和建忠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13988615325</w:t>
            </w:r>
          </w:p>
        </w:tc>
        <w:tc>
          <w:tcPr>
            <w:tcW w:w="88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tcBorders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  <w:t>福贡县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9月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全国科普日系列活动—科普大篷车进农村、社区和学校巡展活动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科普日提升广大公民科学素质，城乡人居环境提升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拉甲木底完小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和建忠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13988615325</w:t>
            </w:r>
          </w:p>
        </w:tc>
        <w:tc>
          <w:tcPr>
            <w:tcW w:w="88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福贡县科协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  <w:t>福贡县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10-12月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shd w:val="clear" w:color="auto" w:fill="FFFFFF"/>
              </w:rPr>
              <w:t>反邪教、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疫情防控、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食品安全、交通安全科普宣传活动等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提升人民群众生活科普知识、城乡人居环境提升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子里甲乡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和建忠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13988615325</w:t>
            </w:r>
          </w:p>
        </w:tc>
        <w:tc>
          <w:tcPr>
            <w:tcW w:w="88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tcBorders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  <w:t>福贡县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10-12月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shd w:val="clear" w:color="auto" w:fill="FFFFFF"/>
              </w:rPr>
              <w:t>反邪教、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疫情防控、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食品安全、交通安全科普宣传活动等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提升人民群众生活科普知识、城乡人居环境提升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鹿马登乡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和建忠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13988615325</w:t>
            </w:r>
          </w:p>
        </w:tc>
        <w:tc>
          <w:tcPr>
            <w:tcW w:w="88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福贡县科协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  <w:t>福贡县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10-12月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shd w:val="clear" w:color="auto" w:fill="FFFFFF"/>
              </w:rPr>
              <w:t>反邪教、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疫情防控、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食品安全、交通安全科普宣传活动等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提升人民群众生活科普知识、城乡人居环境提升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匹河乡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和建忠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13988615325</w:t>
            </w:r>
          </w:p>
        </w:tc>
        <w:tc>
          <w:tcPr>
            <w:tcW w:w="88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tcBorders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  <w:t>福贡县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10-12月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shd w:val="clear" w:color="auto" w:fill="FFFFFF"/>
              </w:rPr>
              <w:t>反邪教、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疫情防控、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食品安全、交通安全科普宣传活动等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提升人民群众生活科普知识、城乡人居环境提升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马吉乡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和建忠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13988615325</w:t>
            </w:r>
          </w:p>
        </w:tc>
        <w:tc>
          <w:tcPr>
            <w:tcW w:w="88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</w:tbl>
    <w:p>
      <w:pPr>
        <w:pStyle w:val="6"/>
        <w:ind w:firstLine="0" w:firstLineChars="0"/>
        <w:rPr>
          <w:rFonts w:ascii="宋体" w:hAnsi="宋体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01" w:right="1985" w:bottom="1701" w:left="1985" w:header="1418" w:footer="1247" w:gutter="0"/>
          <w:cols w:space="720" w:num="1"/>
          <w:docGrid w:type="lines" w:linePitch="57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7596F"/>
    <w:rsid w:val="003E0250"/>
    <w:rsid w:val="006D64BF"/>
    <w:rsid w:val="008747BA"/>
    <w:rsid w:val="00E01EE8"/>
    <w:rsid w:val="0F8F18CB"/>
    <w:rsid w:val="48CB00E5"/>
    <w:rsid w:val="55A44BF6"/>
    <w:rsid w:val="6B063C70"/>
    <w:rsid w:val="7B9879CC"/>
    <w:rsid w:val="7D7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公文正文 Char"/>
    <w:link w:val="6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脚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</Words>
  <Characters>247</Characters>
  <Lines>2</Lines>
  <Paragraphs>1</Paragraphs>
  <TotalTime>1</TotalTime>
  <ScaleCrop>false</ScaleCrop>
  <LinksUpToDate>false</LinksUpToDate>
  <CharactersWithSpaces>289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Administrator</cp:lastModifiedBy>
  <dcterms:modified xsi:type="dcterms:W3CDTF">2022-01-28T03:35:16Z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801AC4711ED74659BB91495EBAAD3A13</vt:lpwstr>
  </property>
</Properties>
</file>